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EF4" w:rsidRPr="00CE521F" w:rsidRDefault="001D5EF4"/>
    <w:p w:rsidR="007F2815" w:rsidRPr="00CE521F" w:rsidRDefault="007F2815"/>
    <w:p w:rsidR="007F2815" w:rsidRPr="00CE521F" w:rsidRDefault="007F2815" w:rsidP="00CE521F">
      <w:pPr>
        <w:pStyle w:val="NormalWeb"/>
        <w:spacing w:before="20" w:beforeAutospacing="0" w:after="0" w:afterAutospacing="0"/>
        <w:ind w:left="12" w:right="-20" w:firstLine="708"/>
        <w:jc w:val="both"/>
        <w:rPr>
          <w:sz w:val="28"/>
          <w:szCs w:val="28"/>
        </w:rPr>
      </w:pPr>
      <w:r w:rsidRPr="00CE521F">
        <w:rPr>
          <w:b/>
          <w:bCs/>
          <w:color w:val="1F2023"/>
          <w:sz w:val="28"/>
          <w:szCs w:val="28"/>
        </w:rPr>
        <w:t>DESPRE PERICOLUL KAKISTOCRAȚIEI</w:t>
      </w:r>
    </w:p>
    <w:p w:rsidR="007F2815" w:rsidRPr="00CE521F" w:rsidRDefault="007F2815" w:rsidP="007F2815">
      <w:pPr>
        <w:pStyle w:val="NormalWeb"/>
        <w:spacing w:before="0" w:beforeAutospacing="0" w:after="0" w:afterAutospacing="0"/>
        <w:jc w:val="both"/>
        <w:rPr>
          <w:sz w:val="28"/>
          <w:szCs w:val="28"/>
        </w:rPr>
      </w:pPr>
      <w:r w:rsidRPr="00CE521F">
        <w:rPr>
          <w:color w:val="000000"/>
          <w:sz w:val="28"/>
          <w:szCs w:val="28"/>
        </w:rPr>
        <w:t> </w:t>
      </w:r>
    </w:p>
    <w:p w:rsidR="007F2815" w:rsidRPr="00CE521F" w:rsidRDefault="007F2815" w:rsidP="007F2815">
      <w:pPr>
        <w:pStyle w:val="NormalWeb"/>
        <w:spacing w:before="0" w:beforeAutospacing="0" w:after="0" w:afterAutospacing="0"/>
        <w:ind w:left="140" w:right="-20" w:firstLine="580"/>
        <w:jc w:val="both"/>
        <w:rPr>
          <w:sz w:val="28"/>
          <w:szCs w:val="28"/>
        </w:rPr>
      </w:pPr>
      <w:r w:rsidRPr="00CE521F">
        <w:rPr>
          <w:color w:val="1F2023"/>
          <w:sz w:val="28"/>
          <w:szCs w:val="28"/>
        </w:rPr>
        <w:t>Pentru început se impune a defini sensul cuvântului</w:t>
      </w:r>
      <w:r w:rsidRPr="00CE521F">
        <w:rPr>
          <w:color w:val="000000"/>
          <w:sz w:val="28"/>
          <w:szCs w:val="28"/>
        </w:rPr>
        <w:t xml:space="preserve"> </w:t>
      </w:r>
      <w:r w:rsidRPr="00CE521F">
        <w:rPr>
          <w:color w:val="1F2023"/>
          <w:sz w:val="28"/>
          <w:szCs w:val="28"/>
        </w:rPr>
        <w:t>”kakistocra</w:t>
      </w:r>
      <w:r w:rsidR="00FD33C3" w:rsidRPr="00CE521F">
        <w:rPr>
          <w:color w:val="1F2023"/>
          <w:sz w:val="28"/>
          <w:szCs w:val="28"/>
        </w:rPr>
        <w:t>ți</w:t>
      </w:r>
      <w:r w:rsidRPr="00CE521F">
        <w:rPr>
          <w:color w:val="1F2023"/>
          <w:sz w:val="28"/>
          <w:szCs w:val="28"/>
        </w:rPr>
        <w:t xml:space="preserve">e” care este mai puțin utilizat în limbajul uzual. Pentru aceasta voi apela la un citat din Dorin Tudoran, </w:t>
      </w:r>
      <w:r w:rsidR="00FD33C3" w:rsidRPr="00CE521F">
        <w:rPr>
          <w:i/>
          <w:iCs/>
          <w:color w:val="1F2023"/>
          <w:sz w:val="28"/>
          <w:szCs w:val="28"/>
        </w:rPr>
        <w:t>Kakistocr</w:t>
      </w:r>
      <w:r w:rsidRPr="00CE521F">
        <w:rPr>
          <w:i/>
          <w:iCs/>
          <w:color w:val="1F2023"/>
          <w:sz w:val="28"/>
          <w:szCs w:val="28"/>
        </w:rPr>
        <w:t>a</w:t>
      </w:r>
      <w:r w:rsidR="00FD33C3" w:rsidRPr="00CE521F">
        <w:rPr>
          <w:i/>
          <w:iCs/>
          <w:color w:val="1F2023"/>
          <w:sz w:val="28"/>
          <w:szCs w:val="28"/>
        </w:rPr>
        <w:t>ț</w:t>
      </w:r>
      <w:r w:rsidRPr="00CE521F">
        <w:rPr>
          <w:i/>
          <w:iCs/>
          <w:color w:val="1F2023"/>
          <w:sz w:val="28"/>
          <w:szCs w:val="28"/>
        </w:rPr>
        <w:t xml:space="preserve">ia, </w:t>
      </w:r>
      <w:r w:rsidRPr="00CE521F">
        <w:rPr>
          <w:color w:val="1F2023"/>
          <w:sz w:val="28"/>
          <w:szCs w:val="28"/>
        </w:rPr>
        <w:t>Editura ARC,  1998:”(</w:t>
      </w:r>
      <w:r w:rsidR="004E21D1" w:rsidRPr="00CE521F">
        <w:rPr>
          <w:i/>
          <w:iCs/>
          <w:color w:val="1F2023"/>
          <w:sz w:val="28"/>
          <w:szCs w:val="28"/>
        </w:rPr>
        <w:t>kakistocraț</w:t>
      </w:r>
      <w:r w:rsidRPr="00CE521F">
        <w:rPr>
          <w:i/>
          <w:iCs/>
          <w:color w:val="1F2023"/>
          <w:sz w:val="28"/>
          <w:szCs w:val="28"/>
        </w:rPr>
        <w:t>i</w:t>
      </w:r>
      <w:r w:rsidRPr="00CE521F">
        <w:rPr>
          <w:color w:val="1F2023"/>
          <w:sz w:val="28"/>
          <w:szCs w:val="28"/>
        </w:rPr>
        <w:t xml:space="preserve">e) </w:t>
      </w:r>
      <w:r w:rsidRPr="00CE521F">
        <w:rPr>
          <w:i/>
          <w:iCs/>
          <w:color w:val="1F2023"/>
          <w:sz w:val="28"/>
          <w:szCs w:val="28"/>
        </w:rPr>
        <w:t xml:space="preserve">înseamnă guvernarea de către cele mai nepotrivite persoane. Altfel spus, aflarea neavenitilor la putere. Cuvântul vine, cum altfel!, din greacă, unde kákisto este superlativul lui kakós rău. Aşadar, guvernarea celor mai răi”. </w:t>
      </w:r>
      <w:r w:rsidRPr="00CE521F">
        <w:rPr>
          <w:color w:val="1F2023"/>
          <w:sz w:val="28"/>
          <w:szCs w:val="28"/>
        </w:rPr>
        <w:t>În literatura social-politică termenul este prezent din ce în ce mai des.</w:t>
      </w:r>
    </w:p>
    <w:p w:rsidR="007F2815" w:rsidRPr="00CE521F" w:rsidRDefault="007F2815" w:rsidP="007F2815">
      <w:pPr>
        <w:pStyle w:val="NormalWeb"/>
        <w:spacing w:before="0" w:beforeAutospacing="0" w:after="0" w:afterAutospacing="0"/>
        <w:ind w:left="120" w:right="40" w:firstLine="700"/>
        <w:jc w:val="both"/>
        <w:rPr>
          <w:sz w:val="28"/>
          <w:szCs w:val="28"/>
        </w:rPr>
      </w:pPr>
      <w:r w:rsidRPr="00CE521F">
        <w:rPr>
          <w:color w:val="1F2023"/>
          <w:sz w:val="28"/>
          <w:szCs w:val="28"/>
        </w:rPr>
        <w:t>În momentul de față activitatea unităților administrativ-teritoriale din țara noastră este coordonată de persoane care ajung să îndeplinească această misiune în urma unor alegeri democr</w:t>
      </w:r>
      <w:r w:rsidR="00FD33C3" w:rsidRPr="00CE521F">
        <w:rPr>
          <w:color w:val="1F2023"/>
          <w:sz w:val="28"/>
          <w:szCs w:val="28"/>
        </w:rPr>
        <w:t>atice ce au loc la intervale de</w:t>
      </w:r>
      <w:r w:rsidRPr="00CE521F">
        <w:rPr>
          <w:color w:val="1F2023"/>
          <w:sz w:val="28"/>
          <w:szCs w:val="28"/>
        </w:rPr>
        <w:t xml:space="preserve"> t</w:t>
      </w:r>
      <w:r w:rsidR="00FD33C3" w:rsidRPr="00CE521F">
        <w:rPr>
          <w:color w:val="1F2023"/>
          <w:sz w:val="28"/>
          <w:szCs w:val="28"/>
        </w:rPr>
        <w:t>imp stabilite prin lege. Aceste</w:t>
      </w:r>
      <w:r w:rsidRPr="00CE521F">
        <w:rPr>
          <w:color w:val="1F2023"/>
          <w:sz w:val="28"/>
          <w:szCs w:val="28"/>
        </w:rPr>
        <w:t xml:space="preserve"> persoane se presupune că au capacitatea și competențele necesare pentru a face ca activitatea acestor unități administrative să se desfășoare în mod cât mai eficient și cât mai în concordanță cu așteptările cetățenilor.</w:t>
      </w:r>
    </w:p>
    <w:p w:rsidR="007F2815" w:rsidRPr="00CE521F" w:rsidRDefault="007F2815" w:rsidP="004E21D1">
      <w:pPr>
        <w:pStyle w:val="NormalWeb"/>
        <w:spacing w:before="0" w:beforeAutospacing="0" w:after="0" w:afterAutospacing="0"/>
        <w:ind w:left="120" w:right="40" w:firstLine="700"/>
        <w:jc w:val="both"/>
        <w:rPr>
          <w:sz w:val="28"/>
          <w:szCs w:val="28"/>
        </w:rPr>
      </w:pPr>
      <w:r w:rsidRPr="00CE521F">
        <w:rPr>
          <w:color w:val="1F2023"/>
          <w:sz w:val="28"/>
          <w:szCs w:val="28"/>
        </w:rPr>
        <w:t>În perioadele premergătoar</w:t>
      </w:r>
      <w:r w:rsidR="00FD33C3" w:rsidRPr="00CE521F">
        <w:rPr>
          <w:color w:val="1F2023"/>
          <w:sz w:val="28"/>
          <w:szCs w:val="28"/>
        </w:rPr>
        <w:t>e alegerilor persoanele care au</w:t>
      </w:r>
      <w:r w:rsidRPr="00CE521F">
        <w:rPr>
          <w:color w:val="1F2023"/>
          <w:sz w:val="28"/>
          <w:szCs w:val="28"/>
        </w:rPr>
        <w:t xml:space="preserve"> calitatea</w:t>
      </w:r>
      <w:r w:rsidR="004E21D1" w:rsidRPr="00CE521F">
        <w:rPr>
          <w:color w:val="1F2023"/>
          <w:sz w:val="28"/>
          <w:szCs w:val="28"/>
        </w:rPr>
        <w:t xml:space="preserve"> de candidați la aceste funcții</w:t>
      </w:r>
      <w:r w:rsidR="00FD33C3" w:rsidRPr="00CE521F">
        <w:rPr>
          <w:color w:val="1F2023"/>
          <w:sz w:val="28"/>
          <w:szCs w:val="28"/>
        </w:rPr>
        <w:t>, se străduiesc să convingă</w:t>
      </w:r>
      <w:r w:rsidRPr="00CE521F">
        <w:rPr>
          <w:color w:val="1F2023"/>
          <w:sz w:val="28"/>
          <w:szCs w:val="28"/>
        </w:rPr>
        <w:t xml:space="preserve"> c</w:t>
      </w:r>
      <w:r w:rsidR="00FD33C3" w:rsidRPr="00CE521F">
        <w:rPr>
          <w:color w:val="1F2023"/>
          <w:sz w:val="28"/>
          <w:szCs w:val="28"/>
        </w:rPr>
        <w:t>etățenii că au</w:t>
      </w:r>
      <w:r w:rsidRPr="00CE521F">
        <w:rPr>
          <w:color w:val="1F2023"/>
          <w:sz w:val="28"/>
          <w:szCs w:val="28"/>
        </w:rPr>
        <w:t xml:space="preserve"> atât</w:t>
      </w:r>
      <w:r w:rsidR="004E21D1" w:rsidRPr="00CE521F">
        <w:rPr>
          <w:color w:val="1F2023"/>
          <w:sz w:val="28"/>
          <w:szCs w:val="28"/>
        </w:rPr>
        <w:t xml:space="preserve"> </w:t>
      </w:r>
      <w:r w:rsidRPr="00CE521F">
        <w:rPr>
          <w:color w:val="1F2023"/>
          <w:sz w:val="28"/>
          <w:szCs w:val="28"/>
        </w:rPr>
        <w:t>pregătirea necesară, gradul de înțelegere și experiența pentru a genera planuri de dezvoltare pentru viitor cât și pentru a le pune în practică</w:t>
      </w:r>
      <w:r w:rsidR="004E21D1" w:rsidRPr="00CE521F">
        <w:rPr>
          <w:color w:val="1F2023"/>
          <w:sz w:val="28"/>
          <w:szCs w:val="28"/>
        </w:rPr>
        <w:t>.</w:t>
      </w:r>
    </w:p>
    <w:p w:rsidR="007F2815" w:rsidRPr="00CE521F" w:rsidRDefault="007F2815" w:rsidP="007F2815">
      <w:pPr>
        <w:pStyle w:val="NormalWeb"/>
        <w:spacing w:before="0" w:beforeAutospacing="0" w:after="0" w:afterAutospacing="0"/>
        <w:ind w:right="40" w:firstLine="720"/>
        <w:jc w:val="both"/>
        <w:rPr>
          <w:sz w:val="28"/>
          <w:szCs w:val="28"/>
        </w:rPr>
      </w:pPr>
      <w:r w:rsidRPr="00CE521F">
        <w:rPr>
          <w:color w:val="1F2023"/>
          <w:sz w:val="28"/>
          <w:szCs w:val="28"/>
        </w:rPr>
        <w:t>În grupul de candidați se pot identific</w:t>
      </w:r>
      <w:r w:rsidR="00FD33C3" w:rsidRPr="00CE521F">
        <w:rPr>
          <w:color w:val="1F2023"/>
          <w:sz w:val="28"/>
          <w:szCs w:val="28"/>
        </w:rPr>
        <w:t>a în caz general trei categorii</w:t>
      </w:r>
      <w:r w:rsidRPr="00CE521F">
        <w:rPr>
          <w:color w:val="1F2023"/>
          <w:sz w:val="28"/>
          <w:szCs w:val="28"/>
        </w:rPr>
        <w:t xml:space="preserve"> distincte: candidați care doresc să-și continuie mandatul obținut la alegerile anterioare, candidați care doresc să revină în funcțiile administrative pe care le-au avut în perioade anterioare și candidați care doresc să obțină pentru prima</w:t>
      </w:r>
      <w:r w:rsidR="00210AFD" w:rsidRPr="00CE521F">
        <w:rPr>
          <w:color w:val="1F2023"/>
          <w:sz w:val="28"/>
          <w:szCs w:val="28"/>
        </w:rPr>
        <w:t xml:space="preserve"> oară un astfel de mandat. Dacă</w:t>
      </w:r>
      <w:r w:rsidRPr="00CE521F">
        <w:rPr>
          <w:color w:val="1F2023"/>
          <w:sz w:val="28"/>
          <w:szCs w:val="28"/>
        </w:rPr>
        <w:t xml:space="preserve"> primele două categorii de candidați au avut ocazia să-și demonstreze potențialul, dar și limitele manageriale, calitățile și defectele comportamentale prin prestațiile avute, cei din</w:t>
      </w:r>
      <w:r w:rsidR="00210AFD" w:rsidRPr="00CE521F">
        <w:rPr>
          <w:color w:val="1F2023"/>
          <w:sz w:val="28"/>
          <w:szCs w:val="28"/>
        </w:rPr>
        <w:t xml:space="preserve"> a treia categorie de candidați</w:t>
      </w:r>
      <w:r w:rsidRPr="00CE521F">
        <w:rPr>
          <w:color w:val="1F2023"/>
          <w:sz w:val="28"/>
          <w:szCs w:val="28"/>
        </w:rPr>
        <w:t xml:space="preserve"> vin în fața alegătorilor cu un bilanț profesional și managerial din varii domenii de activitate ca garanție pentru prestațiile manageriale administrative viitoare la </w:t>
      </w:r>
      <w:r w:rsidRPr="00CE521F">
        <w:rPr>
          <w:color w:val="000000"/>
          <w:sz w:val="28"/>
          <w:szCs w:val="28"/>
        </w:rPr>
        <w:t>nivelurile</w:t>
      </w:r>
      <w:r w:rsidRPr="00CE521F">
        <w:rPr>
          <w:color w:val="1F2023"/>
          <w:sz w:val="28"/>
          <w:szCs w:val="28"/>
        </w:rPr>
        <w:t xml:space="preserve"> așteptate de cetățeni.</w:t>
      </w:r>
    </w:p>
    <w:p w:rsidR="007F2815" w:rsidRPr="00CE521F" w:rsidRDefault="007F2815" w:rsidP="007F2815">
      <w:pPr>
        <w:pStyle w:val="NormalWeb"/>
        <w:spacing w:before="0" w:beforeAutospacing="0" w:after="0" w:afterAutospacing="0"/>
        <w:ind w:left="120" w:right="40" w:firstLine="700"/>
        <w:jc w:val="both"/>
        <w:rPr>
          <w:color w:val="1F2023"/>
          <w:sz w:val="28"/>
          <w:szCs w:val="28"/>
        </w:rPr>
      </w:pPr>
      <w:r w:rsidRPr="00CE521F">
        <w:rPr>
          <w:color w:val="1F2023"/>
          <w:sz w:val="28"/>
          <w:szCs w:val="28"/>
        </w:rPr>
        <w:t>Tehnicile de comunicare publică, mai mult sau mai puțin sofisticate, folosite de candidați și partidele politice care sunt prezente în spatele acest</w:t>
      </w:r>
      <w:r w:rsidR="00210AFD" w:rsidRPr="00CE521F">
        <w:rPr>
          <w:color w:val="1F2023"/>
          <w:sz w:val="28"/>
          <w:szCs w:val="28"/>
        </w:rPr>
        <w:t>ora, la vedere sau mai discret,</w:t>
      </w:r>
      <w:r w:rsidRPr="00CE521F">
        <w:rPr>
          <w:color w:val="1F2023"/>
          <w:sz w:val="28"/>
          <w:szCs w:val="28"/>
        </w:rPr>
        <w:t xml:space="preserve"> încearcă să influențeze alegătorii prin evidențierea calităților personale, a gradului de adecvare pentru perioadele de timp următoare precum și prin programele pe care le vor promova pentru comunitățile ce le vor administra în viitor.</w:t>
      </w:r>
    </w:p>
    <w:p w:rsidR="00550AC5" w:rsidRPr="00CE521F" w:rsidRDefault="007F2815" w:rsidP="007F2815">
      <w:pPr>
        <w:pStyle w:val="NormalWeb"/>
        <w:spacing w:before="0" w:beforeAutospacing="0" w:after="0" w:afterAutospacing="0"/>
        <w:ind w:right="40" w:firstLine="720"/>
        <w:jc w:val="both"/>
        <w:rPr>
          <w:color w:val="1F2023"/>
          <w:sz w:val="28"/>
          <w:szCs w:val="28"/>
        </w:rPr>
      </w:pPr>
      <w:r w:rsidRPr="00CE521F">
        <w:rPr>
          <w:color w:val="1F2023"/>
          <w:sz w:val="28"/>
          <w:szCs w:val="28"/>
        </w:rPr>
        <w:t>Nivelul de credibilitate a acestor candidați și a programelor lor este perceput de cetățeni pe baza unor criterii care sunt mult diferite dată fiind structura neomogenă, sub diferite a</w:t>
      </w:r>
      <w:r w:rsidR="00210AFD" w:rsidRPr="00CE521F">
        <w:rPr>
          <w:color w:val="1F2023"/>
          <w:sz w:val="28"/>
          <w:szCs w:val="28"/>
        </w:rPr>
        <w:t>specte,</w:t>
      </w:r>
      <w:r w:rsidRPr="00CE521F">
        <w:rPr>
          <w:color w:val="1F2023"/>
          <w:sz w:val="28"/>
          <w:szCs w:val="28"/>
        </w:rPr>
        <w:t xml:space="preserve"> a celor cu drept de vot.</w:t>
      </w:r>
    </w:p>
    <w:p w:rsidR="00550AC5" w:rsidRPr="00CE521F" w:rsidRDefault="00550AC5">
      <w:pPr>
        <w:rPr>
          <w:color w:val="1F2023"/>
        </w:rPr>
      </w:pPr>
      <w:r w:rsidRPr="00CE521F">
        <w:rPr>
          <w:color w:val="1F2023"/>
        </w:rPr>
        <w:br w:type="page"/>
      </w:r>
    </w:p>
    <w:p w:rsidR="00550AC5" w:rsidRPr="00CE521F" w:rsidRDefault="00550AC5">
      <w:pPr>
        <w:rPr>
          <w:rFonts w:eastAsia="Times New Roman"/>
          <w:color w:val="1F2023"/>
          <w:lang w:eastAsia="ro-RO"/>
        </w:rPr>
      </w:pPr>
    </w:p>
    <w:p w:rsidR="007F2815" w:rsidRPr="00CE521F" w:rsidRDefault="007F2815" w:rsidP="007F2815">
      <w:pPr>
        <w:pStyle w:val="NormalWeb"/>
        <w:spacing w:before="0" w:beforeAutospacing="0" w:after="0" w:afterAutospacing="0"/>
        <w:ind w:right="40" w:firstLine="720"/>
        <w:jc w:val="both"/>
        <w:rPr>
          <w:sz w:val="28"/>
          <w:szCs w:val="28"/>
        </w:rPr>
      </w:pPr>
    </w:p>
    <w:p w:rsidR="007F2815" w:rsidRPr="00CE521F" w:rsidRDefault="007F2815" w:rsidP="007F2815">
      <w:pPr>
        <w:pStyle w:val="NormalWeb"/>
        <w:spacing w:before="60" w:beforeAutospacing="0" w:after="0" w:afterAutospacing="0"/>
        <w:ind w:left="120" w:right="40" w:firstLine="700"/>
        <w:jc w:val="both"/>
        <w:rPr>
          <w:sz w:val="28"/>
          <w:szCs w:val="28"/>
        </w:rPr>
      </w:pPr>
      <w:r w:rsidRPr="00CE521F">
        <w:rPr>
          <w:color w:val="1F2023"/>
          <w:sz w:val="28"/>
          <w:szCs w:val="28"/>
        </w:rPr>
        <w:t>Cetățenii județului nostru având ca referință gradul de dezvoltare și ritmul de progres a altor localități și județe din țară își exprimă cu diverse ocazii sentimentul de frustrare legat de performanțele mult inferioare realizate de multe din administrațiile teritoriale din care fac parte. E</w:t>
      </w:r>
      <w:r w:rsidR="00210AFD" w:rsidRPr="00CE521F">
        <w:rPr>
          <w:color w:val="1F2023"/>
          <w:sz w:val="28"/>
          <w:szCs w:val="28"/>
        </w:rPr>
        <w:t>ste un sentiment firesc și care</w:t>
      </w:r>
      <w:r w:rsidRPr="00CE521F">
        <w:rPr>
          <w:color w:val="1F2023"/>
          <w:sz w:val="28"/>
          <w:szCs w:val="28"/>
        </w:rPr>
        <w:t xml:space="preserve"> poate determina atitudini civice electorale care vor trece dincolo de respectare afilierile politice și etnice care funcționează pregnant în majoritatea cazurilor.</w:t>
      </w:r>
    </w:p>
    <w:p w:rsidR="007F2815" w:rsidRPr="00CE521F" w:rsidRDefault="007F2815" w:rsidP="007F2815">
      <w:pPr>
        <w:pStyle w:val="NormalWeb"/>
        <w:spacing w:before="0" w:beforeAutospacing="0" w:after="0" w:afterAutospacing="0"/>
        <w:ind w:left="120" w:right="40" w:firstLine="700"/>
        <w:jc w:val="both"/>
        <w:rPr>
          <w:sz w:val="28"/>
          <w:szCs w:val="28"/>
        </w:rPr>
      </w:pPr>
      <w:r w:rsidRPr="00CE521F">
        <w:rPr>
          <w:color w:val="1F2023"/>
          <w:sz w:val="28"/>
          <w:szCs w:val="28"/>
        </w:rPr>
        <w:t xml:space="preserve">Este de așteptat ca un mare număr de </w:t>
      </w:r>
      <w:r w:rsidR="004E21D1" w:rsidRPr="00CE521F">
        <w:rPr>
          <w:color w:val="1F2023"/>
          <w:sz w:val="28"/>
          <w:szCs w:val="28"/>
        </w:rPr>
        <w:t>cetățeni care au un nivel de ci</w:t>
      </w:r>
      <w:r w:rsidRPr="00CE521F">
        <w:rPr>
          <w:color w:val="1F2023"/>
          <w:sz w:val="28"/>
          <w:szCs w:val="28"/>
        </w:rPr>
        <w:t>vis</w:t>
      </w:r>
      <w:r w:rsidR="00210AFD" w:rsidRPr="00CE521F">
        <w:rPr>
          <w:color w:val="1F2023"/>
          <w:sz w:val="28"/>
          <w:szCs w:val="28"/>
        </w:rPr>
        <w:t>m ridicat să sesizeze pericolul</w:t>
      </w:r>
      <w:r w:rsidRPr="00CE521F">
        <w:rPr>
          <w:color w:val="1F2023"/>
          <w:sz w:val="28"/>
          <w:szCs w:val="28"/>
        </w:rPr>
        <w:t xml:space="preserve"> pe care-l reprezintă kakistocrația în administrarea localităților și a județului.</w:t>
      </w:r>
    </w:p>
    <w:p w:rsidR="007F2815" w:rsidRPr="00CE521F" w:rsidRDefault="007F2815" w:rsidP="007F2815">
      <w:pPr>
        <w:pStyle w:val="NormalWeb"/>
        <w:spacing w:before="0" w:beforeAutospacing="0" w:after="0" w:afterAutospacing="0"/>
        <w:ind w:left="120" w:right="40" w:firstLine="700"/>
        <w:jc w:val="both"/>
        <w:rPr>
          <w:sz w:val="28"/>
          <w:szCs w:val="28"/>
        </w:rPr>
      </w:pPr>
      <w:r w:rsidRPr="00CE521F">
        <w:rPr>
          <w:color w:val="1F2023"/>
          <w:sz w:val="28"/>
          <w:szCs w:val="28"/>
        </w:rPr>
        <w:t>Conducătorii cărora le vom acorda încrederea pentru următorii patru ani ar trebui să-i alegem apelând mai puțin la parte</w:t>
      </w:r>
      <w:r w:rsidR="00210AFD" w:rsidRPr="00CE521F">
        <w:rPr>
          <w:color w:val="1F2023"/>
          <w:sz w:val="28"/>
          <w:szCs w:val="28"/>
        </w:rPr>
        <w:t>a afectivă, respectiv simpatia,</w:t>
      </w:r>
      <w:r w:rsidRPr="00CE521F">
        <w:rPr>
          <w:color w:val="1F2023"/>
          <w:sz w:val="28"/>
          <w:szCs w:val="28"/>
        </w:rPr>
        <w:t xml:space="preserve"> față de aceste persoane ci judecând în spirit civic ce este mai b</w:t>
      </w:r>
      <w:r w:rsidR="00210AFD" w:rsidRPr="00CE521F">
        <w:rPr>
          <w:color w:val="1F2023"/>
          <w:sz w:val="28"/>
          <w:szCs w:val="28"/>
        </w:rPr>
        <w:t>ine pentru comunitatea noastră:</w:t>
      </w:r>
      <w:r w:rsidRPr="00CE521F">
        <w:rPr>
          <w:color w:val="1F2023"/>
          <w:sz w:val="28"/>
          <w:szCs w:val="28"/>
        </w:rPr>
        <w:t xml:space="preserve"> stagnarea sau dezvoltarea lentă pe mai departe sau un ritm aler</w:t>
      </w:r>
      <w:r w:rsidR="00210AFD" w:rsidRPr="00CE521F">
        <w:rPr>
          <w:color w:val="1F2023"/>
          <w:sz w:val="28"/>
          <w:szCs w:val="28"/>
        </w:rPr>
        <w:t xml:space="preserve">t și vizionar de dezvoltare </w:t>
      </w:r>
      <w:r w:rsidRPr="00CE521F">
        <w:rPr>
          <w:color w:val="1F2023"/>
          <w:sz w:val="28"/>
          <w:szCs w:val="28"/>
        </w:rPr>
        <w:t>pentru perioada următoare.</w:t>
      </w:r>
    </w:p>
    <w:p w:rsidR="007F2815" w:rsidRPr="00CE521F" w:rsidRDefault="00210AFD" w:rsidP="007F2815">
      <w:pPr>
        <w:pStyle w:val="NormalWeb"/>
        <w:spacing w:before="0" w:beforeAutospacing="0" w:after="0" w:afterAutospacing="0"/>
        <w:ind w:left="120" w:right="40" w:firstLine="700"/>
        <w:jc w:val="both"/>
        <w:rPr>
          <w:sz w:val="28"/>
          <w:szCs w:val="28"/>
        </w:rPr>
      </w:pPr>
      <w:r w:rsidRPr="00CE521F">
        <w:rPr>
          <w:i/>
          <w:iCs/>
          <w:color w:val="1F2023"/>
          <w:sz w:val="28"/>
          <w:szCs w:val="28"/>
        </w:rPr>
        <w:t xml:space="preserve">”Vox populi, </w:t>
      </w:r>
      <w:r w:rsidR="007F2815" w:rsidRPr="00CE521F">
        <w:rPr>
          <w:i/>
          <w:iCs/>
          <w:color w:val="1F2023"/>
          <w:sz w:val="28"/>
          <w:szCs w:val="28"/>
        </w:rPr>
        <w:t>vox dei</w:t>
      </w:r>
      <w:r w:rsidR="007F2815" w:rsidRPr="00CE521F">
        <w:rPr>
          <w:color w:val="1F2023"/>
          <w:sz w:val="28"/>
          <w:szCs w:val="28"/>
        </w:rPr>
        <w:t xml:space="preserve"> ”spuneau străm</w:t>
      </w:r>
      <w:r w:rsidRPr="00CE521F">
        <w:rPr>
          <w:color w:val="1F2023"/>
          <w:sz w:val="28"/>
          <w:szCs w:val="28"/>
        </w:rPr>
        <w:t>oșii noștri latini, adică aceea</w:t>
      </w:r>
      <w:r w:rsidR="007F2815" w:rsidRPr="00CE521F">
        <w:rPr>
          <w:color w:val="1F2023"/>
          <w:sz w:val="28"/>
          <w:szCs w:val="28"/>
        </w:rPr>
        <w:t xml:space="preserve"> ce dorește poporul este și dorința zeilor. Dar la exprimarea de mai înainte în vremurile actuale se impune a adăuga amendamentul că poporul trebuie să fie în deplină cunoștință de cauză și cu un spirit civic dezvoltat și abia atunci voința lor va fi și voința zeilor.</w:t>
      </w:r>
    </w:p>
    <w:p w:rsidR="007F2815" w:rsidRPr="00CE521F" w:rsidRDefault="007F2815" w:rsidP="00210AFD">
      <w:pPr>
        <w:pStyle w:val="NormalWeb"/>
        <w:spacing w:before="0" w:beforeAutospacing="0" w:after="0" w:afterAutospacing="0"/>
        <w:ind w:left="120" w:right="40" w:firstLine="700"/>
        <w:jc w:val="both"/>
        <w:rPr>
          <w:sz w:val="28"/>
          <w:szCs w:val="28"/>
        </w:rPr>
      </w:pPr>
      <w:r w:rsidRPr="00CE521F">
        <w:rPr>
          <w:color w:val="1F2023"/>
          <w:sz w:val="28"/>
          <w:szCs w:val="28"/>
        </w:rPr>
        <w:t>Revenind la autorul menționat la parte</w:t>
      </w:r>
      <w:r w:rsidR="00210AFD" w:rsidRPr="00CE521F">
        <w:rPr>
          <w:color w:val="1F2023"/>
          <w:sz w:val="28"/>
          <w:szCs w:val="28"/>
        </w:rPr>
        <w:t>a de început trebuie să spun că acesta extinde și la</w:t>
      </w:r>
      <w:r w:rsidRPr="00CE521F">
        <w:rPr>
          <w:color w:val="1F2023"/>
          <w:sz w:val="28"/>
          <w:szCs w:val="28"/>
        </w:rPr>
        <w:t xml:space="preserve"> nivel personal</w:t>
      </w:r>
      <w:r w:rsidR="00210AFD" w:rsidRPr="00CE521F">
        <w:rPr>
          <w:color w:val="1F2023"/>
          <w:sz w:val="28"/>
          <w:szCs w:val="28"/>
        </w:rPr>
        <w:t xml:space="preserve"> </w:t>
      </w:r>
      <w:r w:rsidRPr="00CE521F">
        <w:rPr>
          <w:color w:val="1F2023"/>
          <w:sz w:val="28"/>
          <w:szCs w:val="28"/>
        </w:rPr>
        <w:t>termenul de</w:t>
      </w:r>
      <w:r w:rsidR="004E21D1" w:rsidRPr="00CE521F">
        <w:rPr>
          <w:color w:val="1F2023"/>
          <w:sz w:val="28"/>
          <w:szCs w:val="28"/>
        </w:rPr>
        <w:t xml:space="preserve"> kakistocraț</w:t>
      </w:r>
      <w:r w:rsidRPr="00CE521F">
        <w:rPr>
          <w:color w:val="1F2023"/>
          <w:sz w:val="28"/>
          <w:szCs w:val="28"/>
        </w:rPr>
        <w:t>ie afirmând că</w:t>
      </w:r>
      <w:r w:rsidRPr="00CE521F">
        <w:rPr>
          <w:i/>
          <w:iCs/>
          <w:color w:val="FF0000"/>
          <w:sz w:val="28"/>
          <w:szCs w:val="28"/>
        </w:rPr>
        <w:t xml:space="preserve"> </w:t>
      </w:r>
      <w:r w:rsidRPr="00CE521F">
        <w:rPr>
          <w:i/>
          <w:iCs/>
          <w:color w:val="000000"/>
          <w:sz w:val="28"/>
          <w:szCs w:val="28"/>
        </w:rPr>
        <w:t>”cred că ea, kakistocrația, se află și în fiecare din noi, atâta vreme cât ne mințim de unii singuri că sîntem mai buni ca alții și pricepuţi la toate. Fiecare din noi se poate trezi guvernat nu de ce este mai bun în el, ci de ce este mai pros</w:t>
      </w:r>
      <w:r w:rsidRPr="00CE521F">
        <w:rPr>
          <w:color w:val="000000"/>
          <w:sz w:val="28"/>
          <w:szCs w:val="28"/>
        </w:rPr>
        <w:t>t”. Personal apreciez că asupra acestui aspect este important să mediteze atât alegătorii dar mai ales candidații care aspiră la obținerea voturilor</w:t>
      </w:r>
      <w:r w:rsidR="004E21D1" w:rsidRPr="00CE521F">
        <w:rPr>
          <w:color w:val="000000"/>
          <w:sz w:val="28"/>
          <w:szCs w:val="28"/>
        </w:rPr>
        <w:t>.</w:t>
      </w:r>
    </w:p>
    <w:p w:rsidR="007F2815" w:rsidRPr="00CE521F" w:rsidRDefault="007F2815" w:rsidP="007F2815">
      <w:pPr>
        <w:pStyle w:val="NormalWeb"/>
        <w:spacing w:before="60" w:beforeAutospacing="0" w:after="0" w:afterAutospacing="0"/>
        <w:ind w:left="120" w:right="40" w:firstLine="600"/>
        <w:jc w:val="both"/>
        <w:rPr>
          <w:sz w:val="28"/>
          <w:szCs w:val="28"/>
        </w:rPr>
      </w:pPr>
      <w:r w:rsidRPr="00CE521F">
        <w:rPr>
          <w:color w:val="1F2023"/>
          <w:sz w:val="28"/>
          <w:szCs w:val="28"/>
        </w:rPr>
        <w:t>Fără o atitudine civică responsabilă la alegerile loc</w:t>
      </w:r>
      <w:r w:rsidR="004E21D1" w:rsidRPr="00CE521F">
        <w:rPr>
          <w:color w:val="1F2023"/>
          <w:sz w:val="28"/>
          <w:szCs w:val="28"/>
        </w:rPr>
        <w:t>ale din 9 iunie a.c. kakistocraț</w:t>
      </w:r>
      <w:r w:rsidRPr="00CE521F">
        <w:rPr>
          <w:color w:val="1F2023"/>
          <w:sz w:val="28"/>
          <w:szCs w:val="28"/>
        </w:rPr>
        <w:t>ia poate deveni un pericol real pentru multe din spațiile județului nostru.</w:t>
      </w:r>
    </w:p>
    <w:p w:rsidR="007F2815" w:rsidRPr="00CE521F" w:rsidRDefault="007F2815" w:rsidP="007F2815">
      <w:pPr>
        <w:pStyle w:val="NormalWeb"/>
        <w:spacing w:before="0" w:beforeAutospacing="0" w:after="0" w:afterAutospacing="0" w:line="0" w:lineRule="auto"/>
        <w:jc w:val="both"/>
        <w:rPr>
          <w:sz w:val="28"/>
          <w:szCs w:val="28"/>
        </w:rPr>
      </w:pPr>
      <w:r w:rsidRPr="00CE521F">
        <w:rPr>
          <w:color w:val="000000"/>
          <w:sz w:val="28"/>
          <w:szCs w:val="28"/>
        </w:rPr>
        <w:t> </w:t>
      </w:r>
    </w:p>
    <w:p w:rsidR="007F2815" w:rsidRPr="00CE521F" w:rsidRDefault="007F2815" w:rsidP="007F2815">
      <w:pPr>
        <w:pStyle w:val="NormalWeb"/>
        <w:spacing w:before="240" w:beforeAutospacing="0" w:after="240" w:afterAutospacing="0"/>
        <w:ind w:left="720"/>
        <w:jc w:val="both"/>
        <w:rPr>
          <w:sz w:val="28"/>
          <w:szCs w:val="28"/>
        </w:rPr>
      </w:pPr>
      <w:r w:rsidRPr="00CE521F">
        <w:rPr>
          <w:color w:val="000000"/>
          <w:sz w:val="28"/>
          <w:szCs w:val="28"/>
        </w:rPr>
        <w:t> </w:t>
      </w:r>
      <w:r w:rsidRPr="00CE521F">
        <w:rPr>
          <w:b/>
          <w:bCs/>
          <w:color w:val="000000"/>
          <w:sz w:val="28"/>
          <w:szCs w:val="28"/>
        </w:rPr>
        <w:t>VASILE BOLOȘ.</w:t>
      </w:r>
    </w:p>
    <w:p w:rsidR="00087086" w:rsidRDefault="004E21D1" w:rsidP="00087086">
      <w:pPr>
        <w:pStyle w:val="NormalWeb"/>
        <w:spacing w:before="240" w:beforeAutospacing="0" w:after="240" w:afterAutospacing="0"/>
        <w:ind w:left="720"/>
        <w:jc w:val="both"/>
        <w:rPr>
          <w:sz w:val="28"/>
          <w:szCs w:val="28"/>
        </w:rPr>
      </w:pPr>
      <w:r w:rsidRPr="00CE521F">
        <w:rPr>
          <w:color w:val="000000"/>
          <w:sz w:val="28"/>
          <w:szCs w:val="28"/>
          <w:shd w:val="clear" w:color="auto" w:fill="FFFFFF"/>
        </w:rPr>
        <w:t>Prof.univ.dr.</w:t>
      </w:r>
      <w:r w:rsidR="007F2815" w:rsidRPr="00CE521F">
        <w:rPr>
          <w:color w:val="000000"/>
          <w:sz w:val="28"/>
          <w:szCs w:val="28"/>
          <w:shd w:val="clear" w:color="auto" w:fill="FFFFFF"/>
        </w:rPr>
        <w:t>asoc. la UMFST ”George Emil Palade” din Tg.Mureș</w:t>
      </w:r>
      <w:bookmarkStart w:id="0" w:name="_GoBack"/>
      <w:bookmarkEnd w:id="0"/>
    </w:p>
    <w:p w:rsidR="007F2815" w:rsidRPr="00CE521F" w:rsidRDefault="00087086" w:rsidP="00087086">
      <w:pPr>
        <w:pStyle w:val="NormalWeb"/>
        <w:spacing w:before="240" w:beforeAutospacing="0" w:after="0" w:afterAutospacing="0"/>
        <w:ind w:firstLine="708"/>
        <w:jc w:val="both"/>
        <w:rPr>
          <w:sz w:val="28"/>
          <w:szCs w:val="28"/>
        </w:rPr>
      </w:pPr>
      <w:r>
        <w:rPr>
          <w:sz w:val="28"/>
          <w:szCs w:val="28"/>
        </w:rPr>
        <w:t>(Publicat în ziarul ”Cuvântul liber”, 23 aprilie 2024)</w:t>
      </w:r>
    </w:p>
    <w:p w:rsidR="007F2815" w:rsidRPr="00CE521F" w:rsidRDefault="007F2815" w:rsidP="007F2815">
      <w:pPr>
        <w:pStyle w:val="NormalWeb"/>
        <w:spacing w:before="240" w:beforeAutospacing="0" w:after="0" w:afterAutospacing="0"/>
        <w:jc w:val="both"/>
        <w:rPr>
          <w:sz w:val="28"/>
          <w:szCs w:val="28"/>
        </w:rPr>
      </w:pPr>
      <w:r w:rsidRPr="00CE521F">
        <w:rPr>
          <w:color w:val="000000"/>
          <w:sz w:val="28"/>
          <w:szCs w:val="28"/>
        </w:rPr>
        <w:t> </w:t>
      </w:r>
    </w:p>
    <w:p w:rsidR="007F2815" w:rsidRPr="00CE521F" w:rsidRDefault="007F2815"/>
    <w:sectPr w:rsidR="007F2815" w:rsidRPr="00CE52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815"/>
    <w:rsid w:val="00087086"/>
    <w:rsid w:val="001D5EF4"/>
    <w:rsid w:val="00210AFD"/>
    <w:rsid w:val="004E21D1"/>
    <w:rsid w:val="00550AC5"/>
    <w:rsid w:val="007F2815"/>
    <w:rsid w:val="00CE521F"/>
    <w:rsid w:val="00FD33C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3E0ED-17C8-4611-995C-818B4E51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2815"/>
    <w:pPr>
      <w:spacing w:before="100" w:beforeAutospacing="1" w:after="100" w:afterAutospacing="1" w:line="240" w:lineRule="auto"/>
    </w:pPr>
    <w:rPr>
      <w:rFonts w:eastAsia="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40922">
      <w:bodyDiv w:val="1"/>
      <w:marLeft w:val="0"/>
      <w:marRight w:val="0"/>
      <w:marTop w:val="0"/>
      <w:marBottom w:val="0"/>
      <w:divBdr>
        <w:top w:val="none" w:sz="0" w:space="0" w:color="auto"/>
        <w:left w:val="none" w:sz="0" w:space="0" w:color="auto"/>
        <w:bottom w:val="none" w:sz="0" w:space="0" w:color="auto"/>
        <w:right w:val="none" w:sz="0" w:space="0" w:color="auto"/>
      </w:divBdr>
    </w:div>
    <w:div w:id="1189638742">
      <w:bodyDiv w:val="1"/>
      <w:marLeft w:val="0"/>
      <w:marRight w:val="0"/>
      <w:marTop w:val="0"/>
      <w:marBottom w:val="0"/>
      <w:divBdr>
        <w:top w:val="none" w:sz="0" w:space="0" w:color="auto"/>
        <w:left w:val="none" w:sz="0" w:space="0" w:color="auto"/>
        <w:bottom w:val="none" w:sz="0" w:space="0" w:color="auto"/>
        <w:right w:val="none" w:sz="0" w:space="0" w:color="auto"/>
      </w:divBdr>
    </w:div>
    <w:div w:id="14224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724</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dc:creator>
  <cp:keywords/>
  <dc:description/>
  <cp:lastModifiedBy>Vasile</cp:lastModifiedBy>
  <cp:revision>5</cp:revision>
  <cp:lastPrinted>2024-05-30T21:32:00Z</cp:lastPrinted>
  <dcterms:created xsi:type="dcterms:W3CDTF">2024-04-19T11:40:00Z</dcterms:created>
  <dcterms:modified xsi:type="dcterms:W3CDTF">2024-05-30T21:34:00Z</dcterms:modified>
</cp:coreProperties>
</file>